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6B" w:rsidRPr="00951C6B" w:rsidRDefault="00951C6B" w:rsidP="00951C6B">
      <w:pPr>
        <w:rPr>
          <w:lang w:val="sv-SE"/>
        </w:rPr>
      </w:pPr>
      <w:r w:rsidRPr="00951C6B">
        <w:rPr>
          <w:lang w:val="sv-SE"/>
        </w:rPr>
        <w:t xml:space="preserve">Föreningen   - Stadgar  </w:t>
      </w:r>
    </w:p>
    <w:p w:rsidR="00951C6B" w:rsidRPr="00951C6B" w:rsidRDefault="00951C6B" w:rsidP="00951C6B">
      <w:pPr>
        <w:rPr>
          <w:lang w:val="sv-SE"/>
        </w:rPr>
      </w:pPr>
      <w:r w:rsidRPr="00951C6B">
        <w:rPr>
          <w:lang w:val="sv-SE"/>
        </w:rPr>
        <w:t xml:space="preserve"> Föreningens Firma och säte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 1</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Föreningens firma är Bostadsrättsföreningen Björkriket</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Styrelsen har sitt säte i Spånga, Stockholm</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Ändamål och verksamhet</w:t>
      </w:r>
    </w:p>
    <w:p w:rsidR="00951C6B" w:rsidRPr="00951C6B" w:rsidRDefault="00951C6B" w:rsidP="00951C6B">
      <w:pPr>
        <w:rPr>
          <w:lang w:val="sv-SE"/>
        </w:rPr>
      </w:pPr>
    </w:p>
    <w:p w:rsidR="00951C6B" w:rsidRPr="00951C6B" w:rsidRDefault="00951C6B" w:rsidP="00951C6B">
      <w:pPr>
        <w:rPr>
          <w:lang w:val="sv-SE"/>
        </w:rPr>
      </w:pPr>
      <w:r w:rsidRPr="00951C6B">
        <w:rPr>
          <w:lang w:val="sv-SE"/>
        </w:rPr>
        <w:t>§ 2</w:t>
      </w:r>
    </w:p>
    <w:p w:rsidR="00951C6B" w:rsidRPr="00951C6B" w:rsidRDefault="00951C6B" w:rsidP="00951C6B">
      <w:pPr>
        <w:rPr>
          <w:lang w:val="sv-SE"/>
        </w:rPr>
      </w:pPr>
    </w:p>
    <w:p w:rsidR="00951C6B" w:rsidRPr="00951C6B" w:rsidRDefault="00951C6B" w:rsidP="00951C6B">
      <w:pPr>
        <w:rPr>
          <w:lang w:val="sv-SE"/>
        </w:rPr>
      </w:pPr>
      <w:r w:rsidRPr="00951C6B">
        <w:rPr>
          <w:lang w:val="sv-SE"/>
        </w:rPr>
        <w:t>Föreningen har som ändamål att främja medlemmarnas ekonomiska intressen genom att i föreningens hus upplåta lägenheter åt medlemmarna till nyttjande utan begränsning i tiden. Medlems rätt i föreningen på grund av sådan upplåtelse kallas bostadsrätt. Medlem som innehar bostadsrätt kallas bostadsrättshavare.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Medlemskap</w:t>
      </w:r>
    </w:p>
    <w:p w:rsidR="00951C6B" w:rsidRPr="00951C6B" w:rsidRDefault="00951C6B" w:rsidP="00951C6B">
      <w:pPr>
        <w:rPr>
          <w:lang w:val="sv-SE"/>
        </w:rPr>
      </w:pPr>
    </w:p>
    <w:p w:rsidR="00951C6B" w:rsidRPr="00951C6B" w:rsidRDefault="00951C6B" w:rsidP="00951C6B">
      <w:pPr>
        <w:rPr>
          <w:lang w:val="sv-SE"/>
        </w:rPr>
      </w:pPr>
      <w:r w:rsidRPr="00951C6B">
        <w:rPr>
          <w:lang w:val="sv-SE"/>
        </w:rPr>
        <w:t>§ 3</w:t>
      </w:r>
    </w:p>
    <w:p w:rsidR="00951C6B" w:rsidRPr="00951C6B" w:rsidRDefault="00951C6B" w:rsidP="00951C6B">
      <w:pPr>
        <w:rPr>
          <w:lang w:val="sv-SE"/>
        </w:rPr>
      </w:pPr>
    </w:p>
    <w:p w:rsidR="00951C6B" w:rsidRPr="00951C6B" w:rsidRDefault="00951C6B" w:rsidP="00951C6B">
      <w:pPr>
        <w:rPr>
          <w:lang w:val="sv-SE"/>
        </w:rPr>
      </w:pPr>
      <w:r w:rsidRPr="00951C6B">
        <w:rPr>
          <w:lang w:val="sv-SE"/>
        </w:rPr>
        <w:t>Frågan om att anta ny medlem avgörs av styrelsen. Styrelsen är skyldig att snarast, normalt inom en månad från det att skriftlig ansökan om medlemskap kom in till föreningen., avgöra frågan om medlemskap.</w:t>
      </w:r>
    </w:p>
    <w:p w:rsidR="00951C6B" w:rsidRPr="00951C6B" w:rsidRDefault="00951C6B" w:rsidP="00951C6B">
      <w:pPr>
        <w:rPr>
          <w:lang w:val="sv-SE"/>
        </w:rPr>
      </w:pPr>
    </w:p>
    <w:p w:rsidR="00951C6B" w:rsidRPr="00951C6B" w:rsidRDefault="00951C6B" w:rsidP="00951C6B">
      <w:pPr>
        <w:rPr>
          <w:lang w:val="sv-SE"/>
        </w:rPr>
      </w:pPr>
      <w:r w:rsidRPr="00951C6B">
        <w:rPr>
          <w:lang w:val="sv-SE"/>
        </w:rPr>
        <w:t>§ 4</w:t>
      </w:r>
    </w:p>
    <w:p w:rsidR="00951C6B" w:rsidRPr="00951C6B" w:rsidRDefault="00951C6B" w:rsidP="00951C6B">
      <w:pPr>
        <w:rPr>
          <w:lang w:val="sv-SE"/>
        </w:rPr>
      </w:pPr>
    </w:p>
    <w:p w:rsidR="00951C6B" w:rsidRPr="00951C6B" w:rsidRDefault="00951C6B" w:rsidP="00951C6B">
      <w:pPr>
        <w:rPr>
          <w:lang w:val="sv-SE"/>
        </w:rPr>
      </w:pPr>
      <w:r w:rsidRPr="00951C6B">
        <w:rPr>
          <w:lang w:val="sv-SE"/>
        </w:rPr>
        <w:t>Medlemskap i föreningen kan beviljas en fysisk person som erhåller bostadsrätt av föreningen eller som övertar bostadsrätt i föreningens hus. En juridisk person som förvärvat bostadsrätt till bostadsrättslägenhet får vägras medlemskap. En förening som har, eller som avser att förvärva ett hus för ombildning av hyresrätt till bostadsrätt, får inte vägra en hyresgäst (fysisk person) i huset medlemskap i föreningen.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Insats och avgifter</w:t>
      </w:r>
    </w:p>
    <w:p w:rsidR="00951C6B" w:rsidRPr="00951C6B" w:rsidRDefault="00951C6B" w:rsidP="00951C6B">
      <w:pPr>
        <w:rPr>
          <w:lang w:val="sv-SE"/>
        </w:rPr>
      </w:pPr>
    </w:p>
    <w:p w:rsidR="00951C6B" w:rsidRPr="00951C6B" w:rsidRDefault="00951C6B" w:rsidP="00951C6B">
      <w:pPr>
        <w:rPr>
          <w:lang w:val="sv-SE"/>
        </w:rPr>
      </w:pPr>
      <w:r w:rsidRPr="00951C6B">
        <w:rPr>
          <w:lang w:val="sv-SE"/>
        </w:rPr>
        <w:t>§ 5</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Insats, årsavgift och i förekommande fall upplåtelseavgift  fastställs av styrelsen. Ändring av insats skall dock alltid beslutas av föreningsstämman. Årsavgiften skall betalas sista vardagen före varje kalendermånads början om inte styrelsen beslutat annat. Föreningens löpande kostnader och utgifter samt avsättning till fonder skall finansieras genom att bostadsrättshavarna betalar årsavgift till föreningen. Årsavgiften </w:t>
      </w:r>
      <w:r w:rsidRPr="00951C6B">
        <w:rPr>
          <w:lang w:val="sv-SE"/>
        </w:rPr>
        <w:lastRenderedPageBreak/>
        <w:t>fördelas på bostadsrättslägenheterna i förhållande till lägenheternas insatser. I årsavgiften ingående konsumtionsavgifter kan beräknas efter förbrukning eller ytenhet. Om inte årsavgiften betalas i rätt tid enligt första stycket utgår dröjsmålsränta enligt räntelagen på den obetalda avgiften från förfallodagen till dess full betalning sker.</w:t>
      </w:r>
    </w:p>
    <w:p w:rsidR="00951C6B" w:rsidRPr="00951C6B" w:rsidRDefault="00951C6B" w:rsidP="00951C6B">
      <w:pPr>
        <w:rPr>
          <w:lang w:val="sv-SE"/>
        </w:rPr>
      </w:pPr>
    </w:p>
    <w:p w:rsidR="00951C6B" w:rsidRPr="00951C6B" w:rsidRDefault="00951C6B" w:rsidP="00951C6B">
      <w:pPr>
        <w:rPr>
          <w:lang w:val="sv-SE"/>
        </w:rPr>
      </w:pPr>
      <w:r w:rsidRPr="00951C6B">
        <w:rPr>
          <w:lang w:val="sv-SE"/>
        </w:rPr>
        <w:t>Upplåtelseavgift, överlåtelseavgift och pantsättningsavgift får tas ut efter beslut av styrelsen. Överlåtelseavgiften får uppgå till högst 2,5% och pantsättningsavgiften till högst 1 % av det basbelopp som gäller vid tidpunkten för ansökan om medlemskap respektive tidpunkten för underrättelse om pantsättning.</w:t>
      </w:r>
    </w:p>
    <w:p w:rsidR="00951C6B" w:rsidRPr="00951C6B" w:rsidRDefault="00951C6B" w:rsidP="00951C6B">
      <w:pPr>
        <w:rPr>
          <w:lang w:val="sv-SE"/>
        </w:rPr>
      </w:pPr>
    </w:p>
    <w:p w:rsidR="00951C6B" w:rsidRPr="00951C6B" w:rsidRDefault="00951C6B" w:rsidP="00951C6B">
      <w:pPr>
        <w:rPr>
          <w:lang w:val="sv-SE"/>
        </w:rPr>
      </w:pPr>
      <w:r w:rsidRPr="00951C6B">
        <w:rPr>
          <w:lang w:val="sv-SE"/>
        </w:rPr>
        <w:t>Överlåtaren av bostadsrätten svarar tillsammans med förvärvaren för att överlåtelseavgiften betalas. Pantsättningsavgift betalas av pantsättaren.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Övergång av bostadsrätt</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6 </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får fritt överlåta sin bostadsrätt. En bostadsrättshavare som överlåtit sin bostadsrätt till en annan medlem skall till bostadsrättsföreningen inlämna skriftlig anmälan om överlåtelse, ange överlåtelsedag samt uppge till vem överlåtelsen skett. Förvärvare av bostadsrätt skall skriftligen ansöka om medlemskap i bostadsrättsföreningen. I ansökan skall anges personnummer och nuvarande adress. Styrkt kopia av förvärvshandlingen skall alltid bifogas anmälan/ansökan.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Överlåtelse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7 </w:t>
      </w:r>
    </w:p>
    <w:p w:rsidR="00951C6B" w:rsidRPr="00951C6B" w:rsidRDefault="00951C6B" w:rsidP="00951C6B">
      <w:pPr>
        <w:rPr>
          <w:lang w:val="sv-SE"/>
        </w:rPr>
      </w:pPr>
    </w:p>
    <w:p w:rsidR="00951C6B" w:rsidRPr="00951C6B" w:rsidRDefault="00951C6B" w:rsidP="00951C6B">
      <w:pPr>
        <w:rPr>
          <w:lang w:val="sv-SE"/>
        </w:rPr>
      </w:pPr>
      <w:r w:rsidRPr="00951C6B">
        <w:rPr>
          <w:lang w:val="sv-SE"/>
        </w:rPr>
        <w:t>Ett avtal om överlåtelse av bostadsrätt genom köp skall upprättas skriftligen och skrivas under av säljaren och köparen. I avtalet skall anges den lägenhet som överlåtelsen avser samt priset. Motsvarande skall gälla vid byte eller gåva.</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Tillträde</w:t>
      </w:r>
    </w:p>
    <w:p w:rsidR="00951C6B" w:rsidRPr="00951C6B" w:rsidRDefault="00951C6B" w:rsidP="00951C6B">
      <w:pPr>
        <w:rPr>
          <w:lang w:val="sv-SE"/>
        </w:rPr>
      </w:pPr>
    </w:p>
    <w:p w:rsidR="00951C6B" w:rsidRPr="00951C6B" w:rsidRDefault="00951C6B" w:rsidP="00951C6B">
      <w:pPr>
        <w:rPr>
          <w:lang w:val="sv-SE"/>
        </w:rPr>
      </w:pPr>
      <w:r w:rsidRPr="00951C6B">
        <w:rPr>
          <w:lang w:val="sv-SE"/>
        </w:rPr>
        <w:t>§ 8</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När en bostadsrätt överlåtits till en ny innehavare, får denne utöva bostadsrätten och tillträda lägenheten endast om han antagits till medlem i föreningen. Ett dödsbo efter en avliden bostadsrättshavare får utöva bostadsrätten trots att dödsboet inte är medlem i föreningen. Efter tre år från dödsfallet får föreningen dock anmana dödsboet inom sex månader från anmaningen visa bostadsrätten ingått i bodelningen eller arvsskifte med anledning av bostadsrättshavarens död eller att någon, som inte får vägras inträde i föreningen, förvärvat bostadsrätten och sökt medlemskap. Om den tid som angetts i </w:t>
      </w:r>
      <w:r w:rsidRPr="00951C6B">
        <w:rPr>
          <w:lang w:val="sv-SE"/>
        </w:rPr>
        <w:lastRenderedPageBreak/>
        <w:t>anmaningen inte iakttas, får bostadsrätten säljas på offentlig auktion för dödsboets 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Rätt till medlemskap vid övergång av bostadsrätt</w:t>
      </w:r>
    </w:p>
    <w:p w:rsidR="00951C6B" w:rsidRPr="00951C6B" w:rsidRDefault="00951C6B" w:rsidP="00951C6B">
      <w:pPr>
        <w:rPr>
          <w:lang w:val="sv-SE"/>
        </w:rPr>
      </w:pPr>
    </w:p>
    <w:p w:rsidR="00951C6B" w:rsidRPr="00951C6B" w:rsidRDefault="00951C6B" w:rsidP="00951C6B">
      <w:pPr>
        <w:rPr>
          <w:lang w:val="sv-SE"/>
        </w:rPr>
      </w:pPr>
      <w:r w:rsidRPr="00951C6B">
        <w:rPr>
          <w:lang w:val="sv-SE"/>
        </w:rPr>
        <w:t>§ 9</w:t>
      </w:r>
    </w:p>
    <w:p w:rsidR="00951C6B" w:rsidRPr="00951C6B" w:rsidRDefault="00951C6B" w:rsidP="00951C6B">
      <w:pPr>
        <w:rPr>
          <w:lang w:val="sv-SE"/>
        </w:rPr>
      </w:pPr>
    </w:p>
    <w:p w:rsidR="00951C6B" w:rsidRPr="00951C6B" w:rsidRDefault="00951C6B" w:rsidP="00951C6B">
      <w:pPr>
        <w:rPr>
          <w:lang w:val="sv-SE"/>
        </w:rPr>
      </w:pPr>
      <w:r w:rsidRPr="00951C6B">
        <w:rPr>
          <w:lang w:val="sv-SE"/>
        </w:rPr>
        <w:t>Den som en bostadsrätt har övergått till får inte vägras medlemskap i föreningen om föreningen skäligen bör godta förvärvaren som bostadsrättshavare. Om det kan antas att förvärvaren för egen del inte permanent skall bosätta sig i bostadsrättslägenheten har föreningen rätt att vägra medlemskap. Har bostadsrätt övergått till make eller sambo på vilka lagen om sambos gemensamma hem skall tillämpas får medlemskap vägras om förvärvaren inte kommer att vara permanent bosatt i lägenheten efter förvärvet. Den som har förvärvat andel i bostadsrätt får vägras medlemskap om inte bostadsrätten efter förvärvet innehas av makar eller sådana sambor på vilka lagen om sambos gemensamma hem skall tillämpas.</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10</w:t>
      </w:r>
    </w:p>
    <w:p w:rsidR="00951C6B" w:rsidRPr="00951C6B" w:rsidRDefault="00951C6B" w:rsidP="00951C6B">
      <w:pPr>
        <w:rPr>
          <w:lang w:val="sv-SE"/>
        </w:rPr>
      </w:pPr>
    </w:p>
    <w:p w:rsidR="00951C6B" w:rsidRPr="00951C6B" w:rsidRDefault="00951C6B" w:rsidP="00951C6B">
      <w:pPr>
        <w:rPr>
          <w:lang w:val="sv-SE"/>
        </w:rPr>
      </w:pPr>
      <w:r w:rsidRPr="00951C6B">
        <w:rPr>
          <w:lang w:val="sv-SE"/>
        </w:rPr>
        <w:t>Om en bostadsrätt övergått från en bostadsrättshavare till en annan, genom bodelning, arv, testamente, bolagsskifte eller liknande förvärv och förvärvaren inte antagits till medlem, måste förvärvaren visa att någon som inte vägrats inträde i föreningen förvärvat bostadsrätten och sökt medlemskap. Detta skall ske inom sex månader från det att han fick uppmaningen. Iakttas inte detta, får bostadsrätten tvångsförsäljas för förvärvarens 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11</w:t>
      </w:r>
    </w:p>
    <w:p w:rsidR="00951C6B" w:rsidRPr="00951C6B" w:rsidRDefault="00951C6B" w:rsidP="00951C6B">
      <w:pPr>
        <w:rPr>
          <w:lang w:val="sv-SE"/>
        </w:rPr>
      </w:pPr>
    </w:p>
    <w:p w:rsidR="00951C6B" w:rsidRPr="00951C6B" w:rsidRDefault="00951C6B" w:rsidP="00951C6B">
      <w:pPr>
        <w:rPr>
          <w:lang w:val="sv-SE"/>
        </w:rPr>
      </w:pPr>
      <w:r w:rsidRPr="00951C6B">
        <w:rPr>
          <w:lang w:val="sv-SE"/>
        </w:rPr>
        <w:t>En överlåtelse är ogiltig, om den som bostadsrätten överlåtits till, vägrats medlemskap i bostadsrättsföreningen. Detta gäller inte vid exekutiv försäljning eller vid tvångsförsäljning enligt 8 kap, bostadsrättslagen. Har i sådant fall förvärvaren inte antagits till medlem, skall föreningen lösa bostadsrätten mot skälig ersättning.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Bostadsrättshavarens rättigheter och skyldigheter</w:t>
      </w:r>
    </w:p>
    <w:p w:rsidR="00951C6B" w:rsidRPr="00951C6B" w:rsidRDefault="00951C6B" w:rsidP="00951C6B">
      <w:pPr>
        <w:rPr>
          <w:lang w:val="sv-SE"/>
        </w:rPr>
      </w:pPr>
    </w:p>
    <w:p w:rsidR="00951C6B" w:rsidRPr="00951C6B" w:rsidRDefault="00951C6B" w:rsidP="00951C6B">
      <w:pPr>
        <w:rPr>
          <w:lang w:val="sv-SE"/>
        </w:rPr>
      </w:pPr>
      <w:r w:rsidRPr="00951C6B">
        <w:rPr>
          <w:lang w:val="sv-SE"/>
        </w:rPr>
        <w:t>§ 12</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skall på egen bekostnad hålla lägenhetens inre med tillhörande övriga utrymmen i gott skick. Föreningen svarar för husets skick i övrigt.</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Bostadsrättshavaren svarar sålunda för lägenhetens väggar, golv och tak samt underliggande fuktisolerande skikt inredning och utrustning - såsom ledningar och </w:t>
      </w:r>
      <w:r w:rsidRPr="00951C6B">
        <w:rPr>
          <w:lang w:val="sv-SE"/>
        </w:rPr>
        <w:lastRenderedPageBreak/>
        <w:t>övriga installationer för vatten, avlopp, värme, gas, ventilation och el till de delar dessa befinner sig inne i lägenheten och inte är stamledningar, svagströmsledningar, i fråga om vattenfyllda radiatorer och stamledningar svarar bostadsrättshavaren dock endast för målning; i fråga om stamledningar för el svarar bostadsrättshavaren endast fr o m lägenhetens undercentral  proppskåp) , golvbrunnar, eldstäder, rökgångar, inner- och ytterdörrar samt glas och bågar i inner och ytter fönster.</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svarar dock inte för målning av yttersidorna av ytterdörrar och ytterfönster. Bostadsrättshavaren svarar för reparation i anledning av brand eller vattenledningsskada i lägenheten, endast om skadan har uppkommit genom bostadsrättshavares eget vållande eller genom vårdslöshet eller försummelse av någon som tillhör hans hushåll, gästar honom. av annan som han inrymt i lägenheten eller som utför arbete där för hans 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t>I fråga om brandskada som bostadsrättshavaren inte själv vållat, gäller vad som sagts endast om bostadsrättshavaren brustit i den omsorg och tillsyn som han bort iaktta.</w:t>
      </w:r>
    </w:p>
    <w:p w:rsidR="00951C6B" w:rsidRPr="00951C6B" w:rsidRDefault="00951C6B" w:rsidP="00951C6B">
      <w:pPr>
        <w:rPr>
          <w:lang w:val="sv-SE"/>
        </w:rPr>
      </w:pPr>
    </w:p>
    <w:p w:rsidR="00951C6B" w:rsidRPr="00951C6B" w:rsidRDefault="00951C6B" w:rsidP="00951C6B">
      <w:pPr>
        <w:rPr>
          <w:lang w:val="sv-SE"/>
        </w:rPr>
      </w:pPr>
      <w:r w:rsidRPr="00951C6B">
        <w:rPr>
          <w:lang w:val="sv-SE"/>
        </w:rPr>
        <w:t>Om ohyra förekommer i lägenheten skall motsvarande ansvarsfördelning gälla som vid brand eller vattenledningsskada.</w:t>
      </w:r>
    </w:p>
    <w:p w:rsidR="00951C6B" w:rsidRPr="00951C6B" w:rsidRDefault="00951C6B" w:rsidP="00951C6B">
      <w:pPr>
        <w:rPr>
          <w:lang w:val="sv-SE"/>
        </w:rPr>
      </w:pPr>
    </w:p>
    <w:p w:rsidR="00951C6B" w:rsidRPr="00951C6B" w:rsidRDefault="00951C6B" w:rsidP="00951C6B">
      <w:pPr>
        <w:rPr>
          <w:lang w:val="sv-SE"/>
        </w:rPr>
      </w:pPr>
      <w:r w:rsidRPr="00951C6B">
        <w:rPr>
          <w:lang w:val="sv-SE"/>
        </w:rPr>
        <w:t>Är bostadsrättslägenheten försedd med balkong, treass eller uteplats eller med egen ingång skall bostadsrättshavaren svara för renhållning och snöskottning.</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svarar för åtgärder i lägenheten som vidtagits av tidigare bostadsrättshavare såsom reparationer, underhåll. installationer m.m.</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13</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får inte göra någon väsentlig förändring i lägenheten utan tillstånd av styrelsen. En förändring får aldrig innebära bestående olägenhet för föreningen eller annan medlem. Underhålls- och reparationsåtgärder skall utföras på ett fackmannamässigt sätt.</w:t>
      </w:r>
    </w:p>
    <w:p w:rsidR="00951C6B" w:rsidRPr="00951C6B" w:rsidRDefault="00951C6B" w:rsidP="00951C6B">
      <w:pPr>
        <w:rPr>
          <w:lang w:val="sv-SE"/>
        </w:rPr>
      </w:pPr>
    </w:p>
    <w:p w:rsidR="00951C6B" w:rsidRPr="00951C6B" w:rsidRDefault="00951C6B" w:rsidP="00951C6B">
      <w:pPr>
        <w:rPr>
          <w:lang w:val="sv-SE"/>
        </w:rPr>
      </w:pPr>
      <w:r w:rsidRPr="00951C6B">
        <w:rPr>
          <w:lang w:val="sv-SE"/>
        </w:rPr>
        <w:t>Som väsentlig förändring räknas bl. a. alltid förändring som kräver bygglov eller innebär ändring av ledning för vatten, avlopp eller värme. Bostadsrättshavaren svarar för att erforderliga myndighetstillstånd erhållits.</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14</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är skyldig att när han använder lägenheten och andra delar av huset, följa allt som krävs för att bevara sundhet, ordning och skick inom huset. Han skall rätta sig efter de särskilda regler som föreningen meddelar i överensstämmelse med ortens sed. Bostadsrättshavaren har ansvaret för att de regler även följs av de som hör till hans hushåll. gästar honom, av annan som han har i lägenheten eller som där utför arbete för hans 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lastRenderedPageBreak/>
        <w:t>Föremål som enligt vad bostadsrättshavaren vet är, eller med skäl kan misstänkas innehålla, ohyra får inte tas in i lägenheten.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15</w:t>
      </w:r>
    </w:p>
    <w:p w:rsidR="00951C6B" w:rsidRPr="00951C6B" w:rsidRDefault="00951C6B" w:rsidP="00951C6B">
      <w:pPr>
        <w:rPr>
          <w:lang w:val="sv-SE"/>
        </w:rPr>
      </w:pPr>
    </w:p>
    <w:p w:rsidR="00951C6B" w:rsidRPr="00951C6B" w:rsidRDefault="00951C6B" w:rsidP="00951C6B">
      <w:pPr>
        <w:rPr>
          <w:lang w:val="sv-SE"/>
        </w:rPr>
      </w:pPr>
      <w:r w:rsidRPr="00951C6B">
        <w:rPr>
          <w:lang w:val="sv-SE"/>
        </w:rPr>
        <w:t>Företrädare för bostadsrättsföreningen har rätt att komma in i lägenheten när det behövs för tillsyn eller för att utöva arbete som föreningen svarar för. Skriftligt meddelande om detta skall läggas i lägenhetens brevinkast eller anslås i trappuppgången.</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är skyldig att tåla sådana inskränkningar i nyttjanderätten som föranleds av nödvändiga åtgärder för att utrota ohyra i huset, även om hans lägenhet inte besväras av ohyra. Om bostadsrättshavaren inte lämnar föreningen tillträde till lägenheten, när föreningen har rätt till det, kan föreningen ansöka om handräckning.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16</w:t>
      </w:r>
    </w:p>
    <w:p w:rsidR="00951C6B" w:rsidRPr="00951C6B" w:rsidRDefault="00951C6B" w:rsidP="00951C6B">
      <w:pPr>
        <w:rPr>
          <w:lang w:val="sv-SE"/>
        </w:rPr>
      </w:pPr>
    </w:p>
    <w:p w:rsidR="00951C6B" w:rsidRPr="00951C6B" w:rsidRDefault="00951C6B" w:rsidP="00951C6B">
      <w:pPr>
        <w:rPr>
          <w:lang w:val="sv-SE"/>
        </w:rPr>
      </w:pPr>
      <w:r w:rsidRPr="00951C6B">
        <w:rPr>
          <w:lang w:val="sv-SE"/>
        </w:rPr>
        <w:t>En bostadsrättshavare får upplåta hela sin lägenhet i andra hand endast om styrelsen ger sitt samtycke.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17</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får inte inrymma utomstående personer i lägenheten, om det kan medföra men för föreningen eller någon annan medlem i föreningen.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18</w:t>
      </w:r>
    </w:p>
    <w:p w:rsidR="00951C6B" w:rsidRPr="00951C6B" w:rsidRDefault="00951C6B" w:rsidP="00951C6B">
      <w:pPr>
        <w:rPr>
          <w:lang w:val="sv-SE"/>
        </w:rPr>
      </w:pPr>
    </w:p>
    <w:p w:rsidR="00951C6B" w:rsidRPr="00951C6B" w:rsidRDefault="00951C6B" w:rsidP="00951C6B">
      <w:pPr>
        <w:rPr>
          <w:lang w:val="sv-SE"/>
        </w:rPr>
      </w:pPr>
      <w:r w:rsidRPr="00951C6B">
        <w:rPr>
          <w:lang w:val="sv-SE"/>
        </w:rPr>
        <w:t>Bostadsrättshavaren får inte använda lägenheten för något annat ändamål än det avsedda. Föreningen får dock åberopa avvikelse som är av avsevärd betydelse för föreningen eller någon annan medlem i föreningen.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19</w:t>
      </w:r>
    </w:p>
    <w:p w:rsidR="00951C6B" w:rsidRPr="00951C6B" w:rsidRDefault="00951C6B" w:rsidP="00951C6B">
      <w:pPr>
        <w:rPr>
          <w:lang w:val="sv-SE"/>
        </w:rPr>
      </w:pPr>
    </w:p>
    <w:p w:rsidR="00951C6B" w:rsidRPr="00951C6B" w:rsidRDefault="00951C6B" w:rsidP="00951C6B">
      <w:pPr>
        <w:rPr>
          <w:lang w:val="sv-SE"/>
        </w:rPr>
      </w:pPr>
      <w:r w:rsidRPr="00951C6B">
        <w:rPr>
          <w:lang w:val="sv-SE"/>
        </w:rPr>
        <w:t>Om bostadsrättshavaren inte i rätt tid betalar insats eller upplåtelseavgift som skall betalas innan lägenheten får tillträdas och sker inte heller rättelse inom en månad från uppmaning får föreningen häva upplåtelseavtalet. Detta gäller inte om lägenheten tillträtts med styrelsen medgivande. Om avtalet hävs har föreningen rätt till skadestånd.</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20</w:t>
      </w:r>
    </w:p>
    <w:p w:rsidR="00951C6B" w:rsidRPr="00951C6B" w:rsidRDefault="00951C6B" w:rsidP="00951C6B">
      <w:pPr>
        <w:rPr>
          <w:lang w:val="sv-SE"/>
        </w:rPr>
      </w:pPr>
    </w:p>
    <w:p w:rsidR="00951C6B" w:rsidRPr="00951C6B" w:rsidRDefault="00951C6B" w:rsidP="00951C6B">
      <w:pPr>
        <w:rPr>
          <w:lang w:val="sv-SE"/>
        </w:rPr>
      </w:pPr>
      <w:r w:rsidRPr="00951C6B">
        <w:rPr>
          <w:lang w:val="sv-SE"/>
        </w:rPr>
        <w:t>Nyttjanderätten till en lägenhet som innehas med bostadsrätt och som tillträtts, är med de begränsningar som följer nedan förverkad och föreningen kan säga upp bostadsrättshavaren med avflyttning:</w:t>
      </w:r>
    </w:p>
    <w:p w:rsidR="00951C6B" w:rsidRPr="00951C6B" w:rsidRDefault="00951C6B" w:rsidP="00951C6B">
      <w:pPr>
        <w:rPr>
          <w:lang w:val="sv-SE"/>
        </w:rPr>
      </w:pPr>
    </w:p>
    <w:p w:rsidR="00951C6B" w:rsidRPr="00951C6B" w:rsidRDefault="00951C6B" w:rsidP="00951C6B">
      <w:pPr>
        <w:rPr>
          <w:lang w:val="sv-SE"/>
        </w:rPr>
      </w:pPr>
      <w:r w:rsidRPr="00951C6B">
        <w:rPr>
          <w:lang w:val="sv-SE"/>
        </w:rPr>
        <w:t>1) om bostadsrättshavaren dröjer med betala insats eller upplåtelseavgift utöver två veckor från det att  föreningen efter förfallodagen bett honom betala sin årsavgift eller om bostadsrättshavaren dröjer med att betala årsavgift utöver två vardagar från förfallodagen.</w:t>
      </w:r>
    </w:p>
    <w:p w:rsidR="00951C6B" w:rsidRPr="00951C6B" w:rsidRDefault="00951C6B" w:rsidP="00951C6B">
      <w:pPr>
        <w:rPr>
          <w:lang w:val="sv-SE"/>
        </w:rPr>
      </w:pPr>
    </w:p>
    <w:p w:rsidR="00951C6B" w:rsidRPr="00951C6B" w:rsidRDefault="00951C6B" w:rsidP="00951C6B">
      <w:pPr>
        <w:rPr>
          <w:lang w:val="sv-SE"/>
        </w:rPr>
      </w:pPr>
      <w:r w:rsidRPr="00951C6B">
        <w:rPr>
          <w:lang w:val="sv-SE"/>
        </w:rPr>
        <w:t>2) om bostadsrättshavaren utan behövligt samtycke eller tillstånd upplåter lägenheten i andra hand</w:t>
      </w:r>
    </w:p>
    <w:p w:rsidR="00951C6B" w:rsidRPr="00951C6B" w:rsidRDefault="00951C6B" w:rsidP="00951C6B">
      <w:pPr>
        <w:rPr>
          <w:lang w:val="sv-SE"/>
        </w:rPr>
      </w:pPr>
    </w:p>
    <w:p w:rsidR="00951C6B" w:rsidRPr="00951C6B" w:rsidRDefault="00951C6B" w:rsidP="00951C6B">
      <w:pPr>
        <w:rPr>
          <w:lang w:val="sv-SE"/>
        </w:rPr>
      </w:pPr>
      <w:r w:rsidRPr="00951C6B">
        <w:rPr>
          <w:lang w:val="sv-SE"/>
        </w:rPr>
        <w:t>3) om lägenheten används i strid med 17 § eller 18 §</w:t>
      </w:r>
    </w:p>
    <w:p w:rsidR="00951C6B" w:rsidRPr="00951C6B" w:rsidRDefault="00951C6B" w:rsidP="00951C6B">
      <w:pPr>
        <w:rPr>
          <w:lang w:val="sv-SE"/>
        </w:rPr>
      </w:pPr>
    </w:p>
    <w:p w:rsidR="00951C6B" w:rsidRPr="00951C6B" w:rsidRDefault="00951C6B" w:rsidP="00951C6B">
      <w:pPr>
        <w:rPr>
          <w:lang w:val="sv-SE"/>
        </w:rPr>
      </w:pPr>
      <w:r w:rsidRPr="00951C6B">
        <w:rPr>
          <w:lang w:val="sv-SE"/>
        </w:rPr>
        <w:t>4) om bostadsrättshavaren eller den, som i lägenheten upplåtits till i andra hand, genom vårdslöshet är   vållande till att det finns ohyra i lägenheten eller om bostadsrättshavaren genom att inte utan oskäligt dröjsmål underättat styrelsen om att det finns ohyra i lägenheten bidrar till att ohyran sprids i huset</w:t>
      </w:r>
    </w:p>
    <w:p w:rsidR="00951C6B" w:rsidRPr="00951C6B" w:rsidRDefault="00951C6B" w:rsidP="00951C6B">
      <w:pPr>
        <w:rPr>
          <w:lang w:val="sv-SE"/>
        </w:rPr>
      </w:pPr>
    </w:p>
    <w:p w:rsidR="00951C6B" w:rsidRPr="00951C6B" w:rsidRDefault="00951C6B" w:rsidP="00951C6B">
      <w:pPr>
        <w:rPr>
          <w:lang w:val="sv-SE"/>
        </w:rPr>
      </w:pPr>
      <w:r w:rsidRPr="00951C6B">
        <w:rPr>
          <w:lang w:val="sv-SE"/>
        </w:rPr>
        <w:t>5) om lägenheten på annat sätt vanvårdas eller om bostadsrättshavaren eller den, som i lägenheten upplåtits i andra hand, åsidosätter något av vad som ska iakttas enligt 13 § vid lägenhetens användande eller brister i den tillsyn som enligt samma paragraf åligger en bostadsrättshavare</w:t>
      </w:r>
    </w:p>
    <w:p w:rsidR="00951C6B" w:rsidRPr="00951C6B" w:rsidRDefault="00951C6B" w:rsidP="00951C6B">
      <w:pPr>
        <w:rPr>
          <w:lang w:val="sv-SE"/>
        </w:rPr>
      </w:pPr>
    </w:p>
    <w:p w:rsidR="00951C6B" w:rsidRPr="00951C6B" w:rsidRDefault="00951C6B" w:rsidP="00951C6B">
      <w:pPr>
        <w:rPr>
          <w:lang w:val="sv-SE"/>
        </w:rPr>
      </w:pPr>
      <w:r w:rsidRPr="00951C6B">
        <w:rPr>
          <w:lang w:val="sv-SE"/>
        </w:rPr>
        <w:t>6) om  bostadsrättshavaren inte lämnar tillträde till lägenheten enligt 14 § och han inte kan vis giltig ursäkt för detta</w:t>
      </w:r>
    </w:p>
    <w:p w:rsidR="00951C6B" w:rsidRPr="00951C6B" w:rsidRDefault="00951C6B" w:rsidP="00951C6B">
      <w:pPr>
        <w:rPr>
          <w:lang w:val="sv-SE"/>
        </w:rPr>
      </w:pPr>
    </w:p>
    <w:p w:rsidR="00951C6B" w:rsidRPr="00951C6B" w:rsidRDefault="00951C6B" w:rsidP="00951C6B">
      <w:pPr>
        <w:rPr>
          <w:lang w:val="sv-SE"/>
        </w:rPr>
      </w:pPr>
      <w:r w:rsidRPr="00951C6B">
        <w:rPr>
          <w:lang w:val="sv-SE"/>
        </w:rPr>
        <w:t>7) om bostadsrättshavaren inte fullgör annan skyldighet och det måste anses vara av synnerlig vikt för föreningen att skyldigheten fullgörs, samt</w:t>
      </w:r>
    </w:p>
    <w:p w:rsidR="00951C6B" w:rsidRPr="00951C6B" w:rsidRDefault="00951C6B" w:rsidP="00951C6B">
      <w:pPr>
        <w:rPr>
          <w:lang w:val="sv-SE"/>
        </w:rPr>
      </w:pPr>
    </w:p>
    <w:p w:rsidR="00951C6B" w:rsidRPr="00951C6B" w:rsidRDefault="00951C6B" w:rsidP="00951C6B">
      <w:pPr>
        <w:rPr>
          <w:lang w:val="sv-SE"/>
        </w:rPr>
      </w:pPr>
      <w:r w:rsidRPr="00951C6B">
        <w:rPr>
          <w:lang w:val="sv-SE"/>
        </w:rPr>
        <w:t>8) om lägenheten helt eller till väsentlig del används för näringsverksamhet eller därmed likartad  verksamhet, vilket utgör eller i vilken till en inte oväsentlig del ingår brottsligt förfarande eller för tillfälliga sexuella förbindelser mot betalning.</w:t>
      </w:r>
    </w:p>
    <w:p w:rsidR="00951C6B" w:rsidRPr="00951C6B" w:rsidRDefault="00951C6B" w:rsidP="00951C6B">
      <w:pPr>
        <w:rPr>
          <w:lang w:val="sv-SE"/>
        </w:rPr>
      </w:pPr>
    </w:p>
    <w:p w:rsidR="00951C6B" w:rsidRPr="00951C6B" w:rsidRDefault="00951C6B" w:rsidP="00951C6B">
      <w:pPr>
        <w:rPr>
          <w:lang w:val="sv-SE"/>
        </w:rPr>
      </w:pPr>
      <w:r w:rsidRPr="00951C6B">
        <w:rPr>
          <w:lang w:val="sv-SE"/>
        </w:rPr>
        <w:t>Nyttjanderätten är inte förverkad om det som ligger bostadsrättshavaren till last är av ringa betydelse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21 </w:t>
      </w:r>
    </w:p>
    <w:p w:rsidR="00951C6B" w:rsidRPr="00951C6B" w:rsidRDefault="00951C6B" w:rsidP="00951C6B">
      <w:pPr>
        <w:rPr>
          <w:lang w:val="sv-SE"/>
        </w:rPr>
      </w:pPr>
    </w:p>
    <w:p w:rsidR="00951C6B" w:rsidRPr="00951C6B" w:rsidRDefault="00951C6B" w:rsidP="00951C6B">
      <w:pPr>
        <w:rPr>
          <w:lang w:val="sv-SE"/>
        </w:rPr>
      </w:pPr>
      <w:r w:rsidRPr="00951C6B">
        <w:rPr>
          <w:lang w:val="sv-SE"/>
        </w:rPr>
        <w:t>Uppsägning som avses i 20 § första stycket2,3 eller 5-7 får ske endast om bostadsrättshavaren låter bli att efter tillsägelse vidta rättelse utan dröjsmål. I fråga om en bostadsrättslägenhet får uppsägning på grund av förhållanden son avses i 20 § första stycket 2 inte heller ske om bostadsrättshavaren efter tillsägelse utan dröjsmål ansöker om tillstånd till upplåtelsen och får ansökan beviljad.</w:t>
      </w:r>
    </w:p>
    <w:p w:rsidR="00951C6B" w:rsidRPr="00951C6B" w:rsidRDefault="00951C6B" w:rsidP="00951C6B">
      <w:pPr>
        <w:rPr>
          <w:lang w:val="sv-SE"/>
        </w:rPr>
      </w:pPr>
    </w:p>
    <w:p w:rsidR="00951C6B" w:rsidRPr="00951C6B" w:rsidRDefault="00951C6B" w:rsidP="00951C6B">
      <w:pPr>
        <w:rPr>
          <w:lang w:val="sv-SE"/>
        </w:rPr>
      </w:pPr>
      <w:r w:rsidRPr="00951C6B">
        <w:rPr>
          <w:lang w:val="sv-SE"/>
        </w:rPr>
        <w:lastRenderedPageBreak/>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22</w:t>
      </w:r>
    </w:p>
    <w:p w:rsidR="00951C6B" w:rsidRPr="00951C6B" w:rsidRDefault="00951C6B" w:rsidP="00951C6B">
      <w:pPr>
        <w:rPr>
          <w:lang w:val="sv-SE"/>
        </w:rPr>
      </w:pPr>
    </w:p>
    <w:p w:rsidR="00951C6B" w:rsidRPr="00951C6B" w:rsidRDefault="00951C6B" w:rsidP="00951C6B">
      <w:pPr>
        <w:rPr>
          <w:lang w:val="sv-SE"/>
        </w:rPr>
      </w:pPr>
      <w:r w:rsidRPr="00951C6B">
        <w:rPr>
          <w:lang w:val="sv-SE"/>
        </w:rPr>
        <w:t>Är  nyttjanderätten förverkad på grund av förhållande som avses i 20 § första stycket 1-3 eller 5-7 men rättelse sker innan föreningen gjort bruk av sin rätt till uppsägning kan bostadsrättshavaren inte därefter skiljas från lägenheten på den grunden. Desamma gäller om föreningen inte har sagt upp bostadsrättshavaren till avflyttning inom tre månader från den dag föreningen fick reda på förhållanden som avses i 20 § första stycket 4 eller 7- inte inom två månader från den dag då föreningen fick reda på förhållanden som avses i 20 § första stycket 2 sagt till bostadsrättshavaren att vidta rättelse.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23</w:t>
      </w:r>
    </w:p>
    <w:p w:rsidR="00951C6B" w:rsidRPr="00951C6B" w:rsidRDefault="00951C6B" w:rsidP="00951C6B">
      <w:pPr>
        <w:rPr>
          <w:lang w:val="sv-SE"/>
        </w:rPr>
      </w:pPr>
    </w:p>
    <w:p w:rsidR="00951C6B" w:rsidRPr="00951C6B" w:rsidRDefault="00951C6B" w:rsidP="00951C6B">
      <w:pPr>
        <w:rPr>
          <w:lang w:val="sv-SE"/>
        </w:rPr>
      </w:pPr>
      <w:r w:rsidRPr="00951C6B">
        <w:rPr>
          <w:lang w:val="sv-SE"/>
        </w:rPr>
        <w:t>En bostadsrättshavare kan skiljas från lägenheten på grund av förhållanden som avses i 20 § första stycket 8, endast om föreningen har sagt upp bostadsrättshavaren till avflyttning inom två månader från det att föreningen fick reda på förhållandet.</w:t>
      </w:r>
    </w:p>
    <w:p w:rsidR="00951C6B" w:rsidRPr="00951C6B" w:rsidRDefault="00951C6B" w:rsidP="00951C6B">
      <w:pPr>
        <w:rPr>
          <w:lang w:val="sv-SE"/>
        </w:rPr>
      </w:pPr>
    </w:p>
    <w:p w:rsidR="00951C6B" w:rsidRPr="00951C6B" w:rsidRDefault="00951C6B" w:rsidP="00951C6B">
      <w:pPr>
        <w:rPr>
          <w:lang w:val="sv-SE"/>
        </w:rPr>
      </w:pPr>
      <w:r w:rsidRPr="00951C6B">
        <w:rPr>
          <w:lang w:val="sv-SE"/>
        </w:rPr>
        <w:t>Om den brottsliga verksamheten har angetts till åtal eller om en förundersökning har inletts inom samma tid har föreningen dock kvar sin rätt tilluppsägning. Rätten kvarstår två månader från det att domen i brottsmålet har vunnit laga kraft eller det rättsliga förfarandet har avslutats på något annat sätt</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24</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Är nyttjanderätten enligt 20 § första stycket 1 förverkad på grund av dröjsmålet med betalning av årsavgift, och har föreningen med anledning av detta sagt upp bostadsrättshavaren till avflyttning får denne på grund av dröjsmålet inte skiljas från lägenheten om avgiften betalas senast tolfte vardagen från uppsägningen.</w:t>
      </w:r>
    </w:p>
    <w:p w:rsidR="00951C6B" w:rsidRPr="00951C6B" w:rsidRDefault="00951C6B" w:rsidP="00951C6B">
      <w:pPr>
        <w:rPr>
          <w:lang w:val="sv-SE"/>
        </w:rPr>
      </w:pPr>
    </w:p>
    <w:p w:rsidR="00951C6B" w:rsidRPr="00951C6B" w:rsidRDefault="00951C6B" w:rsidP="00951C6B">
      <w:pPr>
        <w:rPr>
          <w:lang w:val="sv-SE"/>
        </w:rPr>
      </w:pPr>
      <w:r w:rsidRPr="00951C6B">
        <w:rPr>
          <w:lang w:val="sv-SE"/>
        </w:rPr>
        <w:t>I väntan på att bostadsrättshavaren visar sig ha fullgjort vad som fodras för att få tillbaka nyttjanderätten, får beslut om avhysning inte meddelas förrän efter fjorton vardagar från den dag då bostadsrättshavaren sades upp.</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25</w:t>
      </w:r>
    </w:p>
    <w:p w:rsidR="00951C6B" w:rsidRPr="00951C6B" w:rsidRDefault="00951C6B" w:rsidP="00951C6B">
      <w:pPr>
        <w:rPr>
          <w:lang w:val="sv-SE"/>
        </w:rPr>
      </w:pPr>
    </w:p>
    <w:p w:rsidR="00951C6B" w:rsidRPr="00951C6B" w:rsidRDefault="00951C6B" w:rsidP="00951C6B">
      <w:pPr>
        <w:rPr>
          <w:lang w:val="sv-SE"/>
        </w:rPr>
      </w:pPr>
      <w:r w:rsidRPr="00951C6B">
        <w:rPr>
          <w:lang w:val="sv-SE"/>
        </w:rPr>
        <w:t>Sägs bostadsrättshavaren upp till avflyttning av någon annan orsak som anges i 20 § första stycket 1, 4-6 eller 8 är han skyldig att flytta genast, om inte annat följer av 23 §. Sägs bostadsrättshavaren upp av någon annan i 20 § första stycket angiven orsak, får han bo kvar till det månadsskifte som inträffar närmast efter tre månader från uppsägningen, om rätten inte ålägger honom att flytta tidigare.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26</w:t>
      </w:r>
    </w:p>
    <w:p w:rsidR="00951C6B" w:rsidRPr="00951C6B" w:rsidRDefault="00951C6B" w:rsidP="00951C6B">
      <w:pPr>
        <w:rPr>
          <w:lang w:val="sv-SE"/>
        </w:rPr>
      </w:pPr>
    </w:p>
    <w:p w:rsidR="00951C6B" w:rsidRPr="00951C6B" w:rsidRDefault="00951C6B" w:rsidP="00951C6B">
      <w:pPr>
        <w:rPr>
          <w:lang w:val="sv-SE"/>
        </w:rPr>
      </w:pPr>
      <w:r w:rsidRPr="00951C6B">
        <w:rPr>
          <w:lang w:val="sv-SE"/>
        </w:rPr>
        <w:t>Om föreningen säger upp bostadsrättshavaren till avflyttning, har föreningen rätt till skadestånd.</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27</w:t>
      </w:r>
    </w:p>
    <w:p w:rsidR="00951C6B" w:rsidRPr="00951C6B" w:rsidRDefault="00951C6B" w:rsidP="00951C6B">
      <w:pPr>
        <w:rPr>
          <w:lang w:val="sv-SE"/>
        </w:rPr>
      </w:pPr>
    </w:p>
    <w:p w:rsidR="00951C6B" w:rsidRPr="00951C6B" w:rsidRDefault="00951C6B" w:rsidP="00951C6B">
      <w:pPr>
        <w:rPr>
          <w:lang w:val="sv-SE"/>
        </w:rPr>
      </w:pPr>
      <w:r w:rsidRPr="00951C6B">
        <w:rPr>
          <w:lang w:val="sv-SE"/>
        </w:rPr>
        <w:t>Har bostadsrättshavaren blivit skild från lägenheten till följd av uppsägning i fall som avses i 20 §, skall bostadsrätten tvångsförsäljas enligt 8 kap bostadsrättslagen så snart detta kan ske, om inte föreningen, bostadsrättshavaren och de kända borgenärer vars rätt berörs av försäljningen kommer överens om något annat. Försäljningen får dock anstå till dess att bristerna som bostadsrättshavaren svarar för blivit åtgärdade.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Styrelse och revisor</w:t>
      </w:r>
    </w:p>
    <w:p w:rsidR="00951C6B" w:rsidRPr="00951C6B" w:rsidRDefault="00951C6B" w:rsidP="00951C6B">
      <w:pPr>
        <w:rPr>
          <w:lang w:val="sv-SE"/>
        </w:rPr>
      </w:pPr>
    </w:p>
    <w:p w:rsidR="00951C6B" w:rsidRPr="00951C6B" w:rsidRDefault="00951C6B" w:rsidP="00951C6B">
      <w:pPr>
        <w:rPr>
          <w:lang w:val="sv-SE"/>
        </w:rPr>
      </w:pPr>
      <w:r w:rsidRPr="00951C6B">
        <w:rPr>
          <w:lang w:val="sv-SE"/>
        </w:rPr>
        <w:t>§ 28</w:t>
      </w:r>
    </w:p>
    <w:p w:rsidR="00951C6B" w:rsidRPr="00951C6B" w:rsidRDefault="00951C6B" w:rsidP="00951C6B">
      <w:pPr>
        <w:rPr>
          <w:lang w:val="sv-SE"/>
        </w:rPr>
      </w:pPr>
    </w:p>
    <w:p w:rsidR="00951C6B" w:rsidRPr="00951C6B" w:rsidRDefault="00951C6B" w:rsidP="00951C6B">
      <w:pPr>
        <w:rPr>
          <w:lang w:val="sv-SE"/>
        </w:rPr>
      </w:pPr>
      <w:r w:rsidRPr="00951C6B">
        <w:rPr>
          <w:lang w:val="sv-SE"/>
        </w:rPr>
        <w:t>Styrelsen består av minst tre och högst sju ledamöter med minst en och högst tre suppleanter. Styrelseledamöter och suppleanter väljs av föreningsstämman för högst två år. Ledamot och suppleant kan omväljas. Till styrelseledamot och suppleant kan förutom medlem väljas även make till medlem och närstående som varaktigt sammanbor med medlemmen. Om föreningen hat har statligt bostadslån kan en ledamot och en suppleant utses i enlighet med villkor för lånets beviljande.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29</w:t>
      </w:r>
    </w:p>
    <w:p w:rsidR="00951C6B" w:rsidRPr="00951C6B" w:rsidRDefault="00951C6B" w:rsidP="00951C6B">
      <w:pPr>
        <w:rPr>
          <w:lang w:val="sv-SE"/>
        </w:rPr>
      </w:pPr>
    </w:p>
    <w:p w:rsidR="00951C6B" w:rsidRPr="00951C6B" w:rsidRDefault="00951C6B" w:rsidP="00951C6B">
      <w:pPr>
        <w:rPr>
          <w:lang w:val="sv-SE"/>
        </w:rPr>
      </w:pPr>
      <w:r w:rsidRPr="00951C6B">
        <w:rPr>
          <w:lang w:val="sv-SE"/>
        </w:rPr>
        <w:t>Styrelsen beslutar själva vem som ska vara ordförande, sekreterare och kassör. Styrelsen kan fatta beslut ( är beslutsför) när antalet närvarande ledamöter vid sammanträdet överstiger hälften av de samtliga styrelseledamöter. Som styrelses beslut gäller den mening för vilken mer än hälften av närvarande röstat, eller vid olika rösttal, den mening som biträda av ordföranden.</w:t>
      </w:r>
    </w:p>
    <w:p w:rsidR="00951C6B" w:rsidRPr="00951C6B" w:rsidRDefault="00951C6B" w:rsidP="00951C6B">
      <w:pPr>
        <w:rPr>
          <w:lang w:val="sv-SE"/>
        </w:rPr>
      </w:pPr>
    </w:p>
    <w:p w:rsidR="00951C6B" w:rsidRPr="00951C6B" w:rsidRDefault="00951C6B" w:rsidP="00951C6B">
      <w:pPr>
        <w:rPr>
          <w:lang w:val="sv-SE"/>
        </w:rPr>
      </w:pPr>
      <w:r w:rsidRPr="00951C6B">
        <w:rPr>
          <w:lang w:val="sv-SE"/>
        </w:rPr>
        <w:t>Är endast en mer än hälften av styrelsens medlemmar närvarande, måste alla vara eniga om besluten för att de ska gälla.</w:t>
      </w:r>
    </w:p>
    <w:p w:rsidR="00951C6B" w:rsidRPr="00951C6B" w:rsidRDefault="00951C6B" w:rsidP="00951C6B">
      <w:pPr>
        <w:rPr>
          <w:lang w:val="sv-SE"/>
        </w:rPr>
      </w:pPr>
    </w:p>
    <w:p w:rsidR="00951C6B" w:rsidRPr="00951C6B" w:rsidRDefault="00951C6B" w:rsidP="00951C6B">
      <w:pPr>
        <w:rPr>
          <w:lang w:val="sv-SE"/>
        </w:rPr>
      </w:pPr>
      <w:r w:rsidRPr="00951C6B">
        <w:rPr>
          <w:lang w:val="sv-SE"/>
        </w:rPr>
        <w:t>Föreningens firma tecknas förutom av styrelsen av den eller dem som styrelsen utser.</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30</w:t>
      </w:r>
    </w:p>
    <w:p w:rsidR="00951C6B" w:rsidRPr="00951C6B" w:rsidRDefault="00951C6B" w:rsidP="00951C6B">
      <w:pPr>
        <w:rPr>
          <w:lang w:val="sv-SE"/>
        </w:rPr>
      </w:pPr>
    </w:p>
    <w:p w:rsidR="00951C6B" w:rsidRPr="00951C6B" w:rsidRDefault="00951C6B" w:rsidP="00951C6B">
      <w:pPr>
        <w:rPr>
          <w:lang w:val="sv-SE"/>
        </w:rPr>
      </w:pPr>
      <w:r w:rsidRPr="00951C6B">
        <w:rPr>
          <w:lang w:val="sv-SE"/>
        </w:rPr>
        <w:lastRenderedPageBreak/>
        <w:t>Föreningens räkenskapsår ömfattar tiden 01-01 - 12-31. Före april månadsutgång varje år skall styrelsen tillrevisorerna lämna förvaltningsberättelse, resultat- och balansräkning.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31</w:t>
      </w:r>
    </w:p>
    <w:p w:rsidR="00951C6B" w:rsidRPr="00951C6B" w:rsidRDefault="00951C6B" w:rsidP="00951C6B">
      <w:pPr>
        <w:rPr>
          <w:lang w:val="sv-SE"/>
        </w:rPr>
      </w:pPr>
    </w:p>
    <w:p w:rsidR="00951C6B" w:rsidRPr="00951C6B" w:rsidRDefault="00951C6B" w:rsidP="00951C6B">
      <w:pPr>
        <w:rPr>
          <w:lang w:val="sv-SE"/>
        </w:rPr>
      </w:pPr>
      <w:r w:rsidRPr="00951C6B">
        <w:rPr>
          <w:lang w:val="sv-SE"/>
        </w:rPr>
        <w:t>Styrelsen eller firmatecknare får inte utan  föreningsstämmans bemyndigande avhända föreningen dess fasta egendom eller tomträtt och inte heller riva eller företa mer omfattande till eller ombyggnadsåtgärder av sådan egendom.</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32</w:t>
      </w:r>
    </w:p>
    <w:p w:rsidR="00951C6B" w:rsidRPr="00951C6B" w:rsidRDefault="00951C6B" w:rsidP="00951C6B">
      <w:pPr>
        <w:rPr>
          <w:lang w:val="sv-SE"/>
        </w:rPr>
      </w:pPr>
    </w:p>
    <w:p w:rsidR="00951C6B" w:rsidRPr="00951C6B" w:rsidRDefault="00951C6B" w:rsidP="00951C6B">
      <w:pPr>
        <w:rPr>
          <w:lang w:val="sv-SE"/>
        </w:rPr>
      </w:pPr>
      <w:r w:rsidRPr="00951C6B">
        <w:rPr>
          <w:lang w:val="sv-SE"/>
        </w:rPr>
        <w:t>Revisorerna skall var minst en och högst tre samt minst en och högst tre suppleanter. Revisorer och revisorssuppleanter väljs på föreningsstämman för tiden från ordinarie föreningsstämma fram till nästa ordinarie föreningsstämma. Om föreningen har statligt bostadslån kan en ordinarie revisor och en suppleant utses i enlighet med villkor för lånets beviljande.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33</w:t>
      </w:r>
    </w:p>
    <w:p w:rsidR="00951C6B" w:rsidRPr="00951C6B" w:rsidRDefault="00951C6B" w:rsidP="00951C6B">
      <w:pPr>
        <w:rPr>
          <w:lang w:val="sv-SE"/>
        </w:rPr>
      </w:pPr>
    </w:p>
    <w:p w:rsidR="00951C6B" w:rsidRPr="00951C6B" w:rsidRDefault="00951C6B" w:rsidP="00951C6B">
      <w:pPr>
        <w:rPr>
          <w:lang w:val="sv-SE"/>
        </w:rPr>
      </w:pPr>
      <w:r w:rsidRPr="00951C6B">
        <w:rPr>
          <w:lang w:val="sv-SE"/>
        </w:rPr>
        <w:t>Revisorerna skall bedriva sitt arbete så att revision är avslutad och revisionsberättelsen angiven senast 30 maj. Styrelsen skall avge skriftlig förklaring till ordinarie föreningsstämma över revisorernas eventuella gjorda anmärkningar. Styrelsens redovisningshandlingar, revisionsberättelse och styrelsens förklaring förklaring över revisorernas gjorda anmärkningar skall hållas tillgängliga för medlemmarna, minst en vecka före den föreningsstämma på vilken ärendet skall förekomma till behandling.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Föreningsstämma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Ordinarie föreningsstämma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 34</w:t>
      </w:r>
    </w:p>
    <w:p w:rsidR="00951C6B" w:rsidRPr="00951C6B" w:rsidRDefault="00951C6B" w:rsidP="00951C6B">
      <w:pPr>
        <w:rPr>
          <w:lang w:val="sv-SE"/>
        </w:rPr>
      </w:pPr>
    </w:p>
    <w:p w:rsidR="00951C6B" w:rsidRPr="00951C6B" w:rsidRDefault="00951C6B" w:rsidP="00951C6B">
      <w:pPr>
        <w:rPr>
          <w:lang w:val="sv-SE"/>
        </w:rPr>
      </w:pPr>
      <w:r w:rsidRPr="00951C6B">
        <w:rPr>
          <w:lang w:val="sv-SE"/>
        </w:rPr>
        <w:t>Ordinarie föreningsstämma skall hållas årligen före juni månads utgång. För att ärende som medlem önskar få behandlat på föreningsstämman skall kunna anges i kallelsen till denna, skall ärendet skriftligen anmälas till styrelse senast före april månads utgång eller den senare tidpunkt som styrelsen kan komma att bestämma.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Extra föreningsstämma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 35</w:t>
      </w:r>
    </w:p>
    <w:p w:rsidR="00951C6B" w:rsidRPr="00951C6B" w:rsidRDefault="00951C6B" w:rsidP="00951C6B">
      <w:pPr>
        <w:rPr>
          <w:lang w:val="sv-SE"/>
        </w:rPr>
      </w:pPr>
    </w:p>
    <w:p w:rsidR="00951C6B" w:rsidRPr="00951C6B" w:rsidRDefault="00951C6B" w:rsidP="00951C6B">
      <w:pPr>
        <w:rPr>
          <w:lang w:val="sv-SE"/>
        </w:rPr>
      </w:pPr>
      <w:r w:rsidRPr="00951C6B">
        <w:rPr>
          <w:lang w:val="sv-SE"/>
        </w:rPr>
        <w:t>Extra föreningsstämma skall hållas när styrelsen eller en revisor finner skäl till det, eller när minst 1/10 av samtliga röstberättigade skriftligen begär det hos styrelsen med angivelse av ärende som önskas behandlas på stämman. Kallelse skall utfärdas inom fjorton dagar från den dag då sådan begäran kom in till styrelsen.</w:t>
      </w:r>
    </w:p>
    <w:p w:rsidR="00951C6B" w:rsidRPr="00951C6B" w:rsidRDefault="00951C6B" w:rsidP="00951C6B">
      <w:pPr>
        <w:rPr>
          <w:lang w:val="sv-SE"/>
        </w:rPr>
      </w:pPr>
    </w:p>
    <w:p w:rsidR="00951C6B" w:rsidRPr="00951C6B" w:rsidRDefault="00951C6B" w:rsidP="00951C6B">
      <w:pPr>
        <w:rPr>
          <w:lang w:val="sv-SE"/>
        </w:rPr>
      </w:pPr>
      <w:r w:rsidRPr="00951C6B">
        <w:rPr>
          <w:lang w:val="sv-SE"/>
        </w:rPr>
        <w:t>Dagordning på ordinarie föreningsstämma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 36</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      Stämmans öppnande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2)      Godkännande av  dagordningen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3)      Val  av stämordförande </w:t>
      </w:r>
    </w:p>
    <w:p w:rsidR="00951C6B" w:rsidRPr="00951C6B" w:rsidRDefault="00951C6B" w:rsidP="00951C6B">
      <w:pPr>
        <w:rPr>
          <w:lang w:val="sv-SE"/>
        </w:rPr>
      </w:pPr>
    </w:p>
    <w:p w:rsidR="00951C6B" w:rsidRPr="00951C6B" w:rsidRDefault="00951C6B" w:rsidP="00951C6B">
      <w:pPr>
        <w:rPr>
          <w:lang w:val="sv-SE"/>
        </w:rPr>
      </w:pPr>
      <w:r w:rsidRPr="00951C6B">
        <w:rPr>
          <w:lang w:val="sv-SE"/>
        </w:rPr>
        <w:t>4)      Anmälan av stämordförandens val av protokollförare</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5)     Val av två justeringsmän tillika rösträknare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6)     Fråga om stämman blivit stadgeenligt ordning utlyst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7)     Fastställande av röstlängd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8)     Framläggande av årsredovisning och revisionsberättelse                                                    </w:t>
      </w:r>
    </w:p>
    <w:p w:rsidR="00951C6B" w:rsidRPr="00951C6B" w:rsidRDefault="00951C6B" w:rsidP="00951C6B">
      <w:pPr>
        <w:rPr>
          <w:lang w:val="sv-SE"/>
        </w:rPr>
      </w:pPr>
    </w:p>
    <w:p w:rsidR="00951C6B" w:rsidRPr="00951C6B" w:rsidRDefault="00951C6B" w:rsidP="00951C6B">
      <w:pPr>
        <w:rPr>
          <w:lang w:val="sv-SE"/>
        </w:rPr>
      </w:pPr>
      <w:r w:rsidRPr="00951C6B">
        <w:rPr>
          <w:lang w:val="sv-SE"/>
        </w:rPr>
        <w:t>9)     Beslut om fastställande av resultat- och balansräkning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10)   Beslut om resultatdisposition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11)   Fråga om ansvarsfrihet för styrelseledamöterna                                                         </w:t>
      </w:r>
    </w:p>
    <w:p w:rsidR="00951C6B" w:rsidRPr="00951C6B" w:rsidRDefault="00951C6B" w:rsidP="00951C6B">
      <w:pPr>
        <w:rPr>
          <w:lang w:val="sv-SE"/>
        </w:rPr>
      </w:pPr>
    </w:p>
    <w:p w:rsidR="00951C6B" w:rsidRPr="00951C6B" w:rsidRDefault="00951C6B" w:rsidP="00951C6B">
      <w:pPr>
        <w:rPr>
          <w:lang w:val="sv-SE"/>
        </w:rPr>
      </w:pPr>
      <w:r w:rsidRPr="00951C6B">
        <w:rPr>
          <w:lang w:val="sv-SE"/>
        </w:rPr>
        <w:t>12)   Fråga om arvoden åt styrelseledamöter och revisorer för  nästkommande verksamhetsår</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13)   Val av styrelseledamöter och suppleanter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14)   Val av revisorer och revisorssuppleant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15)   Val av valberedning                                                                                                                          </w:t>
      </w:r>
    </w:p>
    <w:p w:rsidR="00951C6B" w:rsidRPr="00951C6B" w:rsidRDefault="00951C6B" w:rsidP="00951C6B">
      <w:pPr>
        <w:rPr>
          <w:lang w:val="sv-SE"/>
        </w:rPr>
      </w:pPr>
    </w:p>
    <w:p w:rsidR="00951C6B" w:rsidRPr="00951C6B" w:rsidRDefault="00951C6B" w:rsidP="00951C6B">
      <w:pPr>
        <w:rPr>
          <w:lang w:val="sv-SE"/>
        </w:rPr>
      </w:pPr>
      <w:r w:rsidRPr="00951C6B">
        <w:rPr>
          <w:lang w:val="sv-SE"/>
        </w:rPr>
        <w:t>16)   Av styrelsen till styrelsen hänskjutna frågor samt av föreningsmedlem anmält ärende enlig 34§</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17)  Stämmans avslutande</w:t>
      </w:r>
    </w:p>
    <w:p w:rsidR="00951C6B" w:rsidRPr="00951C6B" w:rsidRDefault="00951C6B" w:rsidP="00951C6B">
      <w:pPr>
        <w:rPr>
          <w:lang w:val="sv-SE"/>
        </w:rPr>
      </w:pPr>
    </w:p>
    <w:p w:rsidR="00951C6B" w:rsidRPr="00951C6B" w:rsidRDefault="00951C6B" w:rsidP="00951C6B">
      <w:pPr>
        <w:rPr>
          <w:lang w:val="sv-SE"/>
        </w:rPr>
      </w:pPr>
      <w:r w:rsidRPr="00951C6B">
        <w:rPr>
          <w:lang w:val="sv-SE"/>
        </w:rPr>
        <w:t>På extra stämma skall ärenden utöver punkt 1-7 ovan, endast förekomma de ärenden för vilka stämma blivit utlyst och vilka angetts i kallelsen till stämman.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Kallelse</w:t>
      </w:r>
    </w:p>
    <w:p w:rsidR="00951C6B" w:rsidRPr="00951C6B" w:rsidRDefault="00951C6B" w:rsidP="00951C6B">
      <w:pPr>
        <w:rPr>
          <w:lang w:val="sv-SE"/>
        </w:rPr>
      </w:pPr>
    </w:p>
    <w:p w:rsidR="00951C6B" w:rsidRPr="00951C6B" w:rsidRDefault="00951C6B" w:rsidP="00951C6B">
      <w:pPr>
        <w:rPr>
          <w:lang w:val="sv-SE"/>
        </w:rPr>
      </w:pPr>
      <w:r w:rsidRPr="00951C6B">
        <w:rPr>
          <w:lang w:val="sv-SE"/>
        </w:rPr>
        <w:t>§  37</w:t>
      </w:r>
    </w:p>
    <w:p w:rsidR="00951C6B" w:rsidRPr="00951C6B" w:rsidRDefault="00951C6B" w:rsidP="00951C6B">
      <w:pPr>
        <w:rPr>
          <w:lang w:val="sv-SE"/>
        </w:rPr>
      </w:pPr>
    </w:p>
    <w:p w:rsidR="00951C6B" w:rsidRPr="00951C6B" w:rsidRDefault="00951C6B" w:rsidP="00951C6B">
      <w:pPr>
        <w:rPr>
          <w:lang w:val="sv-SE"/>
        </w:rPr>
      </w:pPr>
      <w:r w:rsidRPr="00951C6B">
        <w:rPr>
          <w:lang w:val="sv-SE"/>
        </w:rPr>
        <w:t>Kallelsen till föreningsstämman skall innehålla uppgift om vilka ärenden som skall behandlas på stämman. Även ärenden som anmälts av styrelsen eller föreningsmedlem enligt 34 § skall anges i kallelsen. Denna skall utfärdas genom personlig kallelse till samtliga medlemmar genom utdelning eller genom post-befodran senast två veckor för ordinarie och en vecka före extra föreningsstämma, dock tidigast fyra veckor före stämman.</w:t>
      </w:r>
    </w:p>
    <w:p w:rsidR="00951C6B" w:rsidRPr="00951C6B" w:rsidRDefault="00951C6B" w:rsidP="00951C6B">
      <w:pPr>
        <w:rPr>
          <w:lang w:val="sv-SE"/>
        </w:rPr>
      </w:pPr>
    </w:p>
    <w:p w:rsidR="00951C6B" w:rsidRPr="00951C6B" w:rsidRDefault="00951C6B" w:rsidP="00951C6B">
      <w:pPr>
        <w:rPr>
          <w:lang w:val="sv-SE"/>
        </w:rPr>
      </w:pPr>
      <w:r w:rsidRPr="00951C6B">
        <w:rPr>
          <w:lang w:val="sv-SE"/>
        </w:rPr>
        <w:t>Andra meddelande till medlemmar anslås på lämplig plats inom föreningens fastighet eller genom utdelning eller post-befodran av brev.</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Röstning på stämma</w:t>
      </w:r>
    </w:p>
    <w:p w:rsidR="00951C6B" w:rsidRPr="00951C6B" w:rsidRDefault="00951C6B" w:rsidP="00951C6B">
      <w:pPr>
        <w:rPr>
          <w:lang w:val="sv-SE"/>
        </w:rPr>
      </w:pPr>
    </w:p>
    <w:p w:rsidR="00951C6B" w:rsidRPr="00951C6B" w:rsidRDefault="00951C6B" w:rsidP="00951C6B">
      <w:pPr>
        <w:rPr>
          <w:lang w:val="sv-SE"/>
        </w:rPr>
      </w:pPr>
      <w:r w:rsidRPr="00951C6B">
        <w:rPr>
          <w:lang w:val="sv-SE"/>
        </w:rPr>
        <w:t>§  38</w:t>
      </w:r>
    </w:p>
    <w:p w:rsidR="00951C6B" w:rsidRPr="00951C6B" w:rsidRDefault="00951C6B" w:rsidP="00951C6B">
      <w:pPr>
        <w:rPr>
          <w:lang w:val="sv-SE"/>
        </w:rPr>
      </w:pPr>
    </w:p>
    <w:p w:rsidR="00951C6B" w:rsidRPr="00951C6B" w:rsidRDefault="00951C6B" w:rsidP="00951C6B">
      <w:pPr>
        <w:rPr>
          <w:lang w:val="sv-SE"/>
        </w:rPr>
      </w:pPr>
      <w:r w:rsidRPr="00951C6B">
        <w:rPr>
          <w:lang w:val="sv-SE"/>
        </w:rPr>
        <w:t>Vid föreningsstämman har varje medlem en röst. Om flera medlemmar innehar bostadsrätt gemensamt, har de dock tillsammans endast en röst. Medlem får utöva sin rösträtt genom ombud. Ombudet skall föres en skriftlig, dagtecknad fullmakt, ej äldre än ett år. Endast annan medlem, make eller närstående, som varaktigt sammanbor med medlemmen får vara ombud. Ingen får såsom ombud företräda mer än en medlem.</w:t>
      </w:r>
    </w:p>
    <w:p w:rsidR="00951C6B" w:rsidRPr="00951C6B" w:rsidRDefault="00951C6B" w:rsidP="00951C6B">
      <w:pPr>
        <w:rPr>
          <w:lang w:val="sv-SE"/>
        </w:rPr>
      </w:pPr>
    </w:p>
    <w:p w:rsidR="00951C6B" w:rsidRPr="00951C6B" w:rsidRDefault="00951C6B" w:rsidP="00951C6B">
      <w:pPr>
        <w:rPr>
          <w:lang w:val="sv-SE"/>
        </w:rPr>
      </w:pPr>
      <w:r w:rsidRPr="00951C6B">
        <w:rPr>
          <w:lang w:val="sv-SE"/>
        </w:rPr>
        <w:t>Röstberättigad är endast den medlem som fullgjort sina åtaganden mot föreningen enligt dess stadgar eller enligt lag.</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Stämmoprotokoll</w:t>
      </w:r>
    </w:p>
    <w:p w:rsidR="00951C6B" w:rsidRPr="00951C6B" w:rsidRDefault="00951C6B" w:rsidP="00951C6B">
      <w:pPr>
        <w:rPr>
          <w:lang w:val="sv-SE"/>
        </w:rPr>
      </w:pPr>
    </w:p>
    <w:p w:rsidR="00951C6B" w:rsidRPr="00951C6B" w:rsidRDefault="00951C6B" w:rsidP="00951C6B">
      <w:pPr>
        <w:rPr>
          <w:lang w:val="sv-SE"/>
        </w:rPr>
      </w:pPr>
      <w:r w:rsidRPr="00951C6B">
        <w:rPr>
          <w:lang w:val="sv-SE"/>
        </w:rPr>
        <w:t>§ 39</w:t>
      </w:r>
    </w:p>
    <w:p w:rsidR="00951C6B" w:rsidRPr="00951C6B" w:rsidRDefault="00951C6B" w:rsidP="00951C6B">
      <w:pPr>
        <w:rPr>
          <w:lang w:val="sv-SE"/>
        </w:rPr>
      </w:pPr>
    </w:p>
    <w:p w:rsidR="00951C6B" w:rsidRPr="00951C6B" w:rsidRDefault="00951C6B" w:rsidP="00951C6B">
      <w:pPr>
        <w:rPr>
          <w:lang w:val="sv-SE"/>
        </w:rPr>
      </w:pPr>
      <w:r w:rsidRPr="00951C6B">
        <w:rPr>
          <w:lang w:val="sv-SE"/>
        </w:rPr>
        <w:t>Det justerade protokollet frän föreningsstämman skall hållas för medlemmarna senast tre veckor efter stämman.</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Föreningens fonder</w:t>
      </w:r>
    </w:p>
    <w:p w:rsidR="00951C6B" w:rsidRPr="00951C6B" w:rsidRDefault="00951C6B" w:rsidP="00951C6B">
      <w:pPr>
        <w:rPr>
          <w:lang w:val="sv-SE"/>
        </w:rPr>
      </w:pPr>
    </w:p>
    <w:p w:rsidR="00951C6B" w:rsidRPr="00951C6B" w:rsidRDefault="00951C6B" w:rsidP="00951C6B">
      <w:pPr>
        <w:rPr>
          <w:lang w:val="sv-SE"/>
        </w:rPr>
      </w:pPr>
      <w:r w:rsidRPr="00951C6B">
        <w:rPr>
          <w:lang w:val="sv-SE"/>
        </w:rPr>
        <w:t>§ 40</w:t>
      </w:r>
    </w:p>
    <w:p w:rsidR="00951C6B" w:rsidRPr="00951C6B" w:rsidRDefault="00951C6B" w:rsidP="00951C6B">
      <w:pPr>
        <w:rPr>
          <w:lang w:val="sv-SE"/>
        </w:rPr>
      </w:pPr>
    </w:p>
    <w:p w:rsidR="00951C6B" w:rsidRPr="00951C6B" w:rsidRDefault="00951C6B" w:rsidP="00951C6B">
      <w:pPr>
        <w:rPr>
          <w:lang w:val="sv-SE"/>
        </w:rPr>
      </w:pPr>
      <w:r w:rsidRPr="00951C6B">
        <w:rPr>
          <w:lang w:val="sv-SE"/>
        </w:rPr>
        <w:t>Inom föreningen skall bildas följande fonder</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 Fond för yttre underhåll                                                                                                            </w:t>
      </w:r>
    </w:p>
    <w:p w:rsidR="00951C6B" w:rsidRPr="00951C6B" w:rsidRDefault="00951C6B" w:rsidP="00951C6B">
      <w:pPr>
        <w:rPr>
          <w:lang w:val="sv-SE"/>
        </w:rPr>
      </w:pPr>
    </w:p>
    <w:p w:rsidR="00951C6B" w:rsidRPr="00951C6B" w:rsidRDefault="00951C6B" w:rsidP="00951C6B">
      <w:pPr>
        <w:rPr>
          <w:lang w:val="sv-SE"/>
        </w:rPr>
      </w:pPr>
      <w:r w:rsidRPr="00951C6B">
        <w:rPr>
          <w:lang w:val="sv-SE"/>
        </w:rPr>
        <w:lastRenderedPageBreak/>
        <w:t xml:space="preserve">   - Dispositionsfond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Till fond för yttre underhåll  skall årligen avsättas ett belopp motsvarande 0,3% av fastighetens taxeringsvärde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Det överskott som kan uppstå på föreningens verksamhet skall avsättas till dispositionsfond eller fördelas mellan medlemmarna enligt § 41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Vinst         </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41  </w:t>
      </w:r>
    </w:p>
    <w:p w:rsidR="00951C6B" w:rsidRPr="00951C6B" w:rsidRDefault="00951C6B" w:rsidP="00951C6B">
      <w:pPr>
        <w:rPr>
          <w:lang w:val="sv-SE"/>
        </w:rPr>
      </w:pPr>
    </w:p>
    <w:p w:rsidR="00951C6B" w:rsidRPr="00951C6B" w:rsidRDefault="00951C6B" w:rsidP="00951C6B">
      <w:pPr>
        <w:rPr>
          <w:lang w:val="sv-SE"/>
        </w:rPr>
      </w:pPr>
      <w:r w:rsidRPr="00951C6B">
        <w:rPr>
          <w:lang w:val="sv-SE"/>
        </w:rPr>
        <w:t>Om föreningsstämman beslutar att uppkommen vinst ska fördelas mellan medlemmarna , skall detta ske i förhållande till lägenheternas insatser.</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Upplösning och likvidation</w:t>
      </w:r>
    </w:p>
    <w:p w:rsidR="00951C6B" w:rsidRPr="00951C6B" w:rsidRDefault="00951C6B" w:rsidP="00951C6B">
      <w:pPr>
        <w:rPr>
          <w:lang w:val="sv-SE"/>
        </w:rPr>
      </w:pPr>
    </w:p>
    <w:p w:rsidR="00951C6B" w:rsidRPr="00951C6B" w:rsidRDefault="00951C6B" w:rsidP="00951C6B">
      <w:pPr>
        <w:rPr>
          <w:lang w:val="sv-SE"/>
        </w:rPr>
      </w:pPr>
      <w:r w:rsidRPr="00951C6B">
        <w:rPr>
          <w:lang w:val="sv-SE"/>
        </w:rPr>
        <w:t>§  42</w:t>
      </w:r>
    </w:p>
    <w:p w:rsidR="00951C6B" w:rsidRPr="00951C6B" w:rsidRDefault="00951C6B" w:rsidP="00951C6B">
      <w:pPr>
        <w:rPr>
          <w:lang w:val="sv-SE"/>
        </w:rPr>
      </w:pPr>
    </w:p>
    <w:p w:rsidR="00951C6B" w:rsidRPr="00951C6B" w:rsidRDefault="00951C6B" w:rsidP="00951C6B">
      <w:pPr>
        <w:rPr>
          <w:lang w:val="sv-SE"/>
        </w:rPr>
      </w:pPr>
      <w:r w:rsidRPr="00951C6B">
        <w:rPr>
          <w:lang w:val="sv-SE"/>
        </w:rPr>
        <w:t>Om föreningen upplöses skall behållna tillgångar tillfalla medlemmarna i förhållande till lägenheternas insatser.</w:t>
      </w:r>
    </w:p>
    <w:p w:rsidR="00951C6B" w:rsidRPr="00951C6B" w:rsidRDefault="00951C6B" w:rsidP="00951C6B">
      <w:pPr>
        <w:rPr>
          <w:lang w:val="sv-SE"/>
        </w:rPr>
      </w:pPr>
    </w:p>
    <w:p w:rsidR="00951C6B" w:rsidRPr="00951C6B" w:rsidRDefault="00951C6B" w:rsidP="00951C6B">
      <w:pPr>
        <w:rPr>
          <w:lang w:val="sv-SE"/>
        </w:rPr>
      </w:pPr>
      <w:r w:rsidRPr="00951C6B">
        <w:rPr>
          <w:lang w:val="sv-SE"/>
        </w:rPr>
        <w:t xml:space="preserve"> </w:t>
      </w:r>
    </w:p>
    <w:p w:rsidR="00951C6B" w:rsidRPr="00951C6B" w:rsidRDefault="00951C6B" w:rsidP="00951C6B">
      <w:pPr>
        <w:rPr>
          <w:lang w:val="sv-SE"/>
        </w:rPr>
      </w:pPr>
    </w:p>
    <w:p w:rsidR="00951C6B" w:rsidRPr="00951C6B" w:rsidRDefault="00951C6B" w:rsidP="00951C6B">
      <w:pPr>
        <w:rPr>
          <w:lang w:val="sv-SE"/>
        </w:rPr>
      </w:pPr>
      <w:r w:rsidRPr="00951C6B">
        <w:rPr>
          <w:lang w:val="sv-SE"/>
        </w:rPr>
        <w:t>Övrigt</w:t>
      </w:r>
    </w:p>
    <w:p w:rsidR="00951C6B" w:rsidRPr="00951C6B" w:rsidRDefault="00951C6B" w:rsidP="00951C6B">
      <w:pPr>
        <w:rPr>
          <w:lang w:val="sv-SE"/>
        </w:rPr>
      </w:pPr>
    </w:p>
    <w:p w:rsidR="00951C6B" w:rsidRPr="00951C6B" w:rsidRDefault="00951C6B" w:rsidP="00951C6B">
      <w:pPr>
        <w:rPr>
          <w:lang w:val="sv-SE"/>
        </w:rPr>
      </w:pPr>
      <w:r w:rsidRPr="00951C6B">
        <w:rPr>
          <w:lang w:val="sv-SE"/>
        </w:rPr>
        <w:t>För frågor som inte regleras i dessa stadgar gäller bostadsrättslagen, lagen om ekonomiska föreningar samt övrig lagstiftning.</w:t>
      </w:r>
    </w:p>
    <w:p w:rsidR="00951C6B" w:rsidRPr="00951C6B" w:rsidRDefault="00951C6B" w:rsidP="00951C6B">
      <w:pPr>
        <w:rPr>
          <w:lang w:val="sv-SE"/>
        </w:rPr>
      </w:pPr>
    </w:p>
    <w:p w:rsidR="000C4B2F" w:rsidRPr="00951C6B" w:rsidRDefault="000C4B2F">
      <w:pPr>
        <w:rPr>
          <w:lang w:val="sv-SE"/>
        </w:rPr>
      </w:pPr>
    </w:p>
    <w:sectPr w:rsidR="000C4B2F" w:rsidRPr="00951C6B" w:rsidSect="007B25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characterSpacingControl w:val="doNotCompress"/>
  <w:compat/>
  <w:rsids>
    <w:rsidRoot w:val="00951C6B"/>
    <w:rsid w:val="000C4B2F"/>
    <w:rsid w:val="001339D7"/>
    <w:rsid w:val="003D1DAE"/>
    <w:rsid w:val="007B2570"/>
    <w:rsid w:val="00951C6B"/>
    <w:rsid w:val="009E61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0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3306</Words>
  <Characters>18849</Characters>
  <Application>Microsoft Office Word</Application>
  <DocSecurity>0</DocSecurity>
  <Lines>157</Lines>
  <Paragraphs>44</Paragraphs>
  <ScaleCrop>false</ScaleCrop>
  <Company>ECDC</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Rakel Wedholm</dc:creator>
  <cp:keywords/>
  <dc:description/>
  <cp:lastModifiedBy>Rakel Wedholm</cp:lastModifiedBy>
  <cp:revision>1</cp:revision>
  <dcterms:created xsi:type="dcterms:W3CDTF">2011-06-16T07:57:00Z</dcterms:created>
  <dcterms:modified xsi:type="dcterms:W3CDTF">2011-06-16T08:00:00Z</dcterms:modified>
</cp:coreProperties>
</file>